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5BB9" w14:textId="275662B4" w:rsidR="00A40F9D" w:rsidRPr="00136D77" w:rsidRDefault="00136D77">
      <w:r w:rsidRPr="00136D77">
        <w:rPr>
          <w:rStyle w:val="normaltextrun"/>
          <w:rFonts w:ascii="Segoe UI" w:hAnsi="Segoe UI" w:cs="Segoe UI"/>
          <w:b/>
          <w:bCs/>
          <w:color w:val="000000"/>
        </w:rPr>
        <w:t>HERE ARE YOUR OPTIONS FOR</w:t>
      </w:r>
      <w:r w:rsidRPr="00136D77">
        <w:rPr>
          <w:rStyle w:val="apple-converted-space"/>
          <w:rFonts w:ascii="Segoe UI" w:hAnsi="Segoe UI" w:cs="Segoe UI"/>
          <w:b/>
          <w:bCs/>
          <w:color w:val="000000"/>
        </w:rPr>
        <w:t> </w:t>
      </w:r>
      <w:r w:rsidRPr="00136D77">
        <w:rPr>
          <w:rStyle w:val="normaltextrun"/>
          <w:rFonts w:ascii="Segoe UI" w:hAnsi="Segoe UI" w:cs="Segoe UI"/>
          <w:b/>
          <w:bCs/>
          <w:color w:val="000000"/>
        </w:rPr>
        <w:t>ADVANCED</w:t>
      </w:r>
      <w:r w:rsidRPr="00136D77">
        <w:rPr>
          <w:rStyle w:val="apple-converted-space"/>
          <w:rFonts w:ascii="Segoe UI" w:hAnsi="Segoe UI" w:cs="Segoe UI"/>
          <w:b/>
          <w:bCs/>
          <w:color w:val="000000"/>
        </w:rPr>
        <w:t> </w:t>
      </w:r>
      <w:r w:rsidRPr="00136D77">
        <w:rPr>
          <w:rStyle w:val="normaltextrun"/>
          <w:rFonts w:ascii="Segoe UI" w:hAnsi="Segoe UI" w:cs="Segoe UI"/>
          <w:b/>
          <w:bCs/>
          <w:color w:val="000000"/>
        </w:rPr>
        <w:t>INTERNATIONAL, COMPARATIVE AND TRANSNATIONAL LAW EDUCATION – INCLUDING LLM, PHD, SJD AND OTHER ADVANCED DEGREES – IN THE US AND GLOBALLY: </w:t>
      </w:r>
      <w:r w:rsidRPr="00136D77">
        <w:rPr>
          <w:rStyle w:val="eop"/>
          <w:rFonts w:ascii="Segoe UI" w:hAnsi="Segoe UI" w:cs="Segoe UI"/>
          <w:color w:val="000000"/>
        </w:rPr>
        <w:t> </w:t>
      </w:r>
    </w:p>
    <w:p w14:paraId="06639619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32"/>
          <w:szCs w:val="32"/>
          <w14:ligatures w14:val="none"/>
        </w:rPr>
        <w:t>United States </w:t>
      </w:r>
    </w:p>
    <w:tbl>
      <w:tblPr>
        <w:tblW w:w="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1889"/>
        <w:gridCol w:w="2376"/>
        <w:gridCol w:w="3066"/>
      </w:tblGrid>
      <w:tr w:rsidR="00136D77" w:rsidRPr="00136D77" w14:paraId="5C666E0A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5820085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Law School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75AB413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BB1ADD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Types of courses offered (relevant to international/comparative/transnational law)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026196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Program details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63ABD3C3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985876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NYU School of Law </w:t>
            </w:r>
          </w:p>
        </w:tc>
        <w:tc>
          <w:tcPr>
            <w:tcW w:w="2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86971C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https://www.law.nyu.edu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5FEAC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International Legal Studies; J.S.D. </w:t>
            </w:r>
          </w:p>
        </w:tc>
        <w:tc>
          <w:tcPr>
            <w:tcW w:w="35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BDE94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 </w:t>
            </w:r>
            <w:hyperlink r:id="rId5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[law.nyu.edu]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6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[law.nyu.edu]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1348AB2E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1E7C0DF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Georgetown University </w:t>
            </w:r>
            <w:proofErr w:type="spell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LawCenter</w:t>
            </w:r>
            <w:proofErr w:type="spell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DF0D78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https://www.law.georgetown.edu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148200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International Legal Studies </w:t>
            </w:r>
          </w:p>
        </w:tc>
        <w:tc>
          <w:tcPr>
            <w:tcW w:w="35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CBDF76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 </w:t>
            </w:r>
            <w:hyperlink r:id="rId7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[law.georgetown.edu]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8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[law.georgetown.edu]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22CC428F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DBD11C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Stanford Law School </w:t>
            </w:r>
          </w:p>
        </w:tc>
        <w:tc>
          <w:tcPr>
            <w:tcW w:w="2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F2115D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https://law.stanford.edu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90EFB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International Economic Law, Business &amp; Policy; J.S.D. </w:t>
            </w:r>
          </w:p>
        </w:tc>
        <w:tc>
          <w:tcPr>
            <w:tcW w:w="35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49B5B2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9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[law.stanford.edu]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10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[law.stanford.edu]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494DA39B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1223A13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UCLA School of Law </w:t>
            </w:r>
          </w:p>
        </w:tc>
        <w:tc>
          <w:tcPr>
            <w:tcW w:w="2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1AA15F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https://law.ucla.edu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ADBBBD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 Specialization in International &amp; Comparative Law; S.J.D. </w:t>
            </w:r>
          </w:p>
        </w:tc>
        <w:tc>
          <w:tcPr>
            <w:tcW w:w="35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080FA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  </w:t>
            </w:r>
            <w:hyperlink r:id="rId11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[law.ucla.edu]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1AA71F58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28A49A6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Duke University School of Law </w:t>
            </w:r>
          </w:p>
        </w:tc>
        <w:tc>
          <w:tcPr>
            <w:tcW w:w="2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384510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https://law.duke.edu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BE55E5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J.D./LL.M. Joint Degree in International and Comparative Law </w:t>
            </w:r>
          </w:p>
        </w:tc>
        <w:tc>
          <w:tcPr>
            <w:tcW w:w="35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F21F4A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</w:t>
            </w:r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 </w:t>
            </w:r>
            <w:hyperlink r:id="rId12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[law.duke.edu]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186A350F" w14:textId="188C75FD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noProof/>
          <w:kern w:val="0"/>
          <w:sz w:val="18"/>
          <w:szCs w:val="18"/>
          <w14:ligatures w14:val="none"/>
        </w:rPr>
        <w:drawing>
          <wp:inline distT="0" distB="0" distL="0" distR="0" wp14:anchorId="6467297F" wp14:editId="0864A7F7">
            <wp:extent cx="3983990" cy="21590"/>
            <wp:effectExtent l="0" t="0" r="3810" b="3810"/>
            <wp:docPr id="2004062470" name="Picture 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</w:p>
    <w:p w14:paraId="3D823BDE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32"/>
          <w:szCs w:val="32"/>
          <w14:ligatures w14:val="none"/>
        </w:rPr>
        <w:t>Europe </w:t>
      </w:r>
    </w:p>
    <w:tbl>
      <w:tblPr>
        <w:tblW w:w="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33"/>
        <w:gridCol w:w="2213"/>
        <w:gridCol w:w="3498"/>
      </w:tblGrid>
      <w:tr w:rsidR="00136D77" w:rsidRPr="00136D77" w14:paraId="5F75C77F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83F8F10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Law School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960235E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8399CBA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Types of courses offered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53E3B4D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Program details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294F68B2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4733AC3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Oxford – Faculty of Law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A22CB3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https://www.law.ox.ac.uk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998B0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BCL/</w:t>
            </w:r>
            <w:proofErr w:type="spell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MJur</w:t>
            </w:r>
            <w:proofErr w:type="spell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 options in Public International Law, International Economic Law, International Dispute Settlement, etc.; MSc in International Human Rights Law; DPhil in Law, options in Human Rights Law, 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Public International Law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7811C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Programs overview </w:t>
            </w:r>
            <w:hyperlink r:id="rId14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[law.ox.ac.uk]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15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[law.ox.ac.uk]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, [</w:t>
            </w:r>
            <w:hyperlink r:id="rId16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law.ox.ac.uk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], [</w:t>
            </w:r>
            <w:hyperlink r:id="rId17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law.ox.ac.uk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 </w:t>
            </w:r>
          </w:p>
        </w:tc>
      </w:tr>
      <w:tr w:rsidR="00136D77" w:rsidRPr="00136D77" w14:paraId="1748B24D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670473C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Trinity College Dublin – Faculty of Law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69A914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8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https://www.tcd.ie/law/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884DC3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 in International and Comparative Law; LL.M. in International and European Business Law 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1C2874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Programs </w:t>
            </w:r>
            <w:proofErr w:type="gram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overview  </w:t>
            </w:r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[</w:t>
            </w:r>
            <w:proofErr w:type="gram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fldChar w:fldCharType="begin"/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instrText>HYPERLINK "https://www.tcd.ie/law/programmes/postgraduate/taught-programmes/llm-international-and-comparative-law/" \t "_blank"</w:instrTex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fldChar w:fldCharType="separate"/>
            </w:r>
            <w:r w:rsidRPr="00136D77">
              <w:rPr>
                <w:rFonts w:ascii="Times New Roman" w:eastAsia="Times New Roman" w:hAnsi="Times New Roman" w:cs="Times New Roman"/>
                <w:color w:val="467886"/>
                <w:kern w:val="0"/>
                <w:u w:val="single"/>
                <w14:ligatures w14:val="none"/>
              </w:rPr>
              <w:t>tcd.ie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fldChar w:fldCharType="end"/>
            </w:r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], [</w:t>
            </w:r>
            <w:hyperlink r:id="rId19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tcd.ie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 </w:t>
            </w:r>
          </w:p>
        </w:tc>
      </w:tr>
      <w:tr w:rsidR="00136D77" w:rsidRPr="00136D77" w14:paraId="0CFA0A76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AECE460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UCL Laws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021DC0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https://www.ucl.ac.uk/laws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3C37A6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 in International Law; research pathways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2FC088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</w:t>
            </w:r>
            <w:hyperlink r:id="rId20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[ucl.ac.uk]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21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[ucl.ac.uk]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2234E057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F6FF74E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King’s College London – Dickson Poon School of Law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6F4C25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https://www.kcl.ac.uk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C8F4FF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International Business Law; other transnational options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6B8E0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22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[kcl.ac.uk]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23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[kcl.ac.uk]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4B68904B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18F20D3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Leiden University – Leiden Law School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EB39D6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https://www.universiteitleiden.nl/en/law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1691E5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Public International Law, ICL, Peace/Justice/Development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E7DF2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</w:t>
            </w:r>
            <w:hyperlink r:id="rId24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</w:t>
              </w:r>
              <w:proofErr w:type="spellStart"/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universite</w:t>
              </w:r>
              <w:proofErr w:type="spellEnd"/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...tleiden.nl]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25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</w:t>
              </w:r>
              <w:proofErr w:type="spellStart"/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universite</w:t>
              </w:r>
              <w:proofErr w:type="spellEnd"/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...tleiden.nl]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07D8EFB4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5745EC6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Amsterdam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647705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https://www.uva.nl/en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36D14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International &amp; European Law – Public International Law track; Master International Criminal Law – Joint Program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07A885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26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[uva.nl]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27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[uva.nl]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, [</w:t>
            </w:r>
            <w:hyperlink r:id="rId28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uva.nl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 </w:t>
            </w:r>
          </w:p>
        </w:tc>
      </w:tr>
      <w:tr w:rsidR="00136D77" w:rsidRPr="00136D77" w14:paraId="0D4E2009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87089C2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Edinburgh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61A84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https://www.law.ed.ac.uk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8071BF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International Law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9885B5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  </w:t>
            </w:r>
            <w:hyperlink r:id="rId29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[law.ed.ac.uk]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560A30DD" w14:textId="77777777">
        <w:trPr>
          <w:trHeight w:val="300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2FC45A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 Leuven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8C6453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https://www.kuleuven.be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F17D6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 with International &amp; European Public Law, Business Law; double degree option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noBreakHyphen/>
            </w:r>
            <w:proofErr w:type="spell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degreeoption</w:t>
            </w:r>
            <w:proofErr w:type="spell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648334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30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[kuleuven.be]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31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[law.kuleuven.be]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1AE0AFB2" w14:textId="77777777">
        <w:trPr>
          <w:trHeight w:val="285"/>
          <w:tblCellSpacing w:w="15" w:type="dxa"/>
        </w:trPr>
        <w:tc>
          <w:tcPr>
            <w:tcW w:w="93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01795B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Galway </w:t>
            </w:r>
          </w:p>
        </w:tc>
        <w:tc>
          <w:tcPr>
            <w:tcW w:w="2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99878E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2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https://www.universityofgalway.ie/law/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F210DA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LL.M. in Transitional Justice, Human Rights and Conflict; International Human Rights Law; 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International Criminal Law; Peace Operations, Humanitarian Lawand Conflict; International Migration and Refugee Law and Policy </w:t>
            </w:r>
          </w:p>
        </w:tc>
        <w:tc>
          <w:tcPr>
            <w:tcW w:w="34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7D52DD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Programs overview [</w:t>
            </w:r>
            <w:hyperlink r:id="rId33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universityofgalway.ie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] </w:t>
            </w:r>
          </w:p>
        </w:tc>
      </w:tr>
    </w:tbl>
    <w:p w14:paraId="38C0F71D" w14:textId="1B282411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noProof/>
          <w:kern w:val="0"/>
          <w:sz w:val="18"/>
          <w:szCs w:val="18"/>
          <w14:ligatures w14:val="none"/>
        </w:rPr>
        <w:drawing>
          <wp:inline distT="0" distB="0" distL="0" distR="0" wp14:anchorId="64AFDB48" wp14:editId="5BF32D92">
            <wp:extent cx="3983990" cy="21590"/>
            <wp:effectExtent l="0" t="0" r="3810" b="3810"/>
            <wp:docPr id="1916296067" name="Picture 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</w:p>
    <w:p w14:paraId="5DD4D6E5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32"/>
          <w:szCs w:val="32"/>
          <w14:ligatures w14:val="none"/>
        </w:rPr>
        <w:t>Canada </w:t>
      </w:r>
    </w:p>
    <w:tbl>
      <w:tblPr>
        <w:tblW w:w="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2606"/>
        <w:gridCol w:w="2070"/>
        <w:gridCol w:w="3758"/>
      </w:tblGrid>
      <w:tr w:rsidR="00136D77" w:rsidRPr="00136D77" w14:paraId="7937CEF2" w14:textId="77777777">
        <w:trPr>
          <w:trHeight w:val="300"/>
          <w:tblCellSpacing w:w="15" w:type="dxa"/>
        </w:trPr>
        <w:tc>
          <w:tcPr>
            <w:tcW w:w="9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944F458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Law School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55EB60C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7AE1A5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Types of courses offered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7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E2F575F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Program details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08B13377" w14:textId="77777777">
        <w:trPr>
          <w:trHeight w:val="300"/>
          <w:tblCellSpacing w:w="15" w:type="dxa"/>
        </w:trPr>
        <w:tc>
          <w:tcPr>
            <w:tcW w:w="9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0B0848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McGill University – Faculty of Law </w:t>
            </w:r>
          </w:p>
        </w:tc>
        <w:tc>
          <w:tcPr>
            <w:tcW w:w="25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49A16C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https://www.mcgill.ca/law </w:t>
            </w:r>
          </w:p>
        </w:tc>
        <w:tc>
          <w:tcPr>
            <w:tcW w:w="20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C2A266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Air and Space Law </w:t>
            </w:r>
          </w:p>
        </w:tc>
        <w:tc>
          <w:tcPr>
            <w:tcW w:w="37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DCE7B0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  </w:t>
            </w:r>
            <w:hyperlink r:id="rId34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[mcgill.ca]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7B8B3643" w14:textId="77777777">
        <w:trPr>
          <w:trHeight w:val="300"/>
          <w:tblCellSpacing w:w="15" w:type="dxa"/>
        </w:trPr>
        <w:tc>
          <w:tcPr>
            <w:tcW w:w="9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1101EB2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Ottawa – Faculty of Law </w:t>
            </w:r>
          </w:p>
        </w:tc>
        <w:tc>
          <w:tcPr>
            <w:tcW w:w="25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764A90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https://www.uottawa.ca/faculty-law </w:t>
            </w:r>
          </w:p>
        </w:tc>
        <w:tc>
          <w:tcPr>
            <w:tcW w:w="20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173D1E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LL.M.in International Law, International Trade &amp; Investment, IHL/Security Law; Ph.D. </w:t>
            </w:r>
          </w:p>
        </w:tc>
        <w:tc>
          <w:tcPr>
            <w:tcW w:w="37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909AB0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35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[catalogue.uottawa.ca]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36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[uottawa.ca]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26ADB0DC" w14:textId="1ED550C6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noProof/>
          <w:kern w:val="0"/>
          <w:sz w:val="18"/>
          <w:szCs w:val="18"/>
          <w14:ligatures w14:val="none"/>
        </w:rPr>
        <w:drawing>
          <wp:inline distT="0" distB="0" distL="0" distR="0" wp14:anchorId="497C3372" wp14:editId="0B42DAEC">
            <wp:extent cx="3983990" cy="21590"/>
            <wp:effectExtent l="0" t="0" r="3810" b="3810"/>
            <wp:docPr id="1413673303" name="Picture 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</w:p>
    <w:p w14:paraId="7066BFCF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32"/>
          <w:szCs w:val="32"/>
          <w14:ligatures w14:val="none"/>
        </w:rPr>
        <w:t>Australia </w:t>
      </w:r>
    </w:p>
    <w:tbl>
      <w:tblPr>
        <w:tblW w:w="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2320"/>
        <w:gridCol w:w="1894"/>
        <w:gridCol w:w="4173"/>
      </w:tblGrid>
      <w:tr w:rsidR="00136D77" w:rsidRPr="00136D77" w14:paraId="3DEFBEF7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0D96AE0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Law School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FE5E4D3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1883723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Types of courses offered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4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B8144D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Program details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7645D2A8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17DE046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Melbourne – Melbourne Law School </w:t>
            </w:r>
          </w:p>
        </w:tc>
        <w:tc>
          <w:tcPr>
            <w:tcW w:w="22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11AF6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https://law.unimelb.edu.au </w:t>
            </w:r>
          </w:p>
        </w:tc>
        <w:tc>
          <w:tcPr>
            <w:tcW w:w="19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82D15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Masters</w:t>
            </w:r>
            <w:proofErr w:type="gram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with International Law specialization; Ph.D. available </w:t>
            </w:r>
          </w:p>
        </w:tc>
        <w:tc>
          <w:tcPr>
            <w:tcW w:w="4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A4F48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37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[law.unimelb.edu.au]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38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</w:t>
              </w:r>
              <w:proofErr w:type="spellStart"/>
              <w:proofErr w:type="gramStart"/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handbook.u</w:t>
              </w:r>
              <w:proofErr w:type="spellEnd"/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...</w:t>
              </w:r>
              <w:proofErr w:type="gramEnd"/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elb.edu.au]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5CE78F82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FAF5B5C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Sydney – Sydney Law School </w:t>
            </w:r>
          </w:p>
        </w:tc>
        <w:tc>
          <w:tcPr>
            <w:tcW w:w="22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50BAA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https://www.sydney.edu.au/law </w:t>
            </w:r>
          </w:p>
        </w:tc>
        <w:tc>
          <w:tcPr>
            <w:tcW w:w="19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15779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Master of International Law </w:t>
            </w:r>
          </w:p>
        </w:tc>
        <w:tc>
          <w:tcPr>
            <w:tcW w:w="4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9A2E1A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 </w:t>
            </w:r>
            <w:hyperlink r:id="rId39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[sydney.edu.au]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40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[sydney.edu.au]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16329ED8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7955EE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UNSW Sydney 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– Law &amp; Justice </w:t>
            </w:r>
          </w:p>
        </w:tc>
        <w:tc>
          <w:tcPr>
            <w:tcW w:w="22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E24DEC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https://www.unsw.edu.au/law-justice </w:t>
            </w:r>
          </w:p>
        </w:tc>
        <w:tc>
          <w:tcPr>
            <w:tcW w:w="19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D434FF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LL.M. with International Law and 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Human Rights Law&amp; </w:t>
            </w:r>
            <w:proofErr w:type="spell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Policyspecializations</w:t>
            </w:r>
            <w:proofErr w:type="spell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4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01E172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Program overview  </w:t>
            </w:r>
            <w:hyperlink r:id="rId41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[unsw.edu.au]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, [</w:t>
            </w:r>
            <w:hyperlink r:id="rId42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unsw.edu.au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], [</w:t>
            </w:r>
            <w:hyperlink r:id="rId43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unsw.edu.au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 </w:t>
            </w:r>
          </w:p>
        </w:tc>
      </w:tr>
      <w:tr w:rsidR="00136D77" w:rsidRPr="00136D77" w14:paraId="167260EE" w14:textId="77777777">
        <w:trPr>
          <w:trHeight w:val="300"/>
          <w:tblCellSpacing w:w="15" w:type="dxa"/>
        </w:trPr>
        <w:tc>
          <w:tcPr>
            <w:tcW w:w="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F048270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Monash University – Faculty of Law </w:t>
            </w:r>
          </w:p>
        </w:tc>
        <w:tc>
          <w:tcPr>
            <w:tcW w:w="22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0CBE7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https://www.monash.edu/law </w:t>
            </w:r>
          </w:p>
        </w:tc>
        <w:tc>
          <w:tcPr>
            <w:tcW w:w="19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F44C94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 with Global Society &amp; Human Rights / Transnational Economic Regulation </w:t>
            </w:r>
          </w:p>
        </w:tc>
        <w:tc>
          <w:tcPr>
            <w:tcW w:w="4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2A7FB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</w:t>
            </w:r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 </w:t>
            </w:r>
            <w:hyperlink r:id="rId44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[monash.edu]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 </w:t>
            </w:r>
          </w:p>
        </w:tc>
      </w:tr>
    </w:tbl>
    <w:p w14:paraId="3CFD4EF2" w14:textId="6E67EDC1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noProof/>
          <w:kern w:val="0"/>
          <w:sz w:val="18"/>
          <w:szCs w:val="18"/>
          <w14:ligatures w14:val="none"/>
        </w:rPr>
        <w:drawing>
          <wp:inline distT="0" distB="0" distL="0" distR="0" wp14:anchorId="3CCE7188" wp14:editId="05321BFA">
            <wp:extent cx="3983990" cy="21590"/>
            <wp:effectExtent l="0" t="0" r="3810" b="3810"/>
            <wp:docPr id="1632715969" name="Picture 3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</w:p>
    <w:p w14:paraId="5CCA7480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32"/>
          <w:szCs w:val="32"/>
          <w14:ligatures w14:val="none"/>
        </w:rPr>
        <w:t>Africa </w:t>
      </w:r>
    </w:p>
    <w:tbl>
      <w:tblPr>
        <w:tblW w:w="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2731"/>
        <w:gridCol w:w="2699"/>
        <w:gridCol w:w="2805"/>
      </w:tblGrid>
      <w:tr w:rsidR="00136D77" w:rsidRPr="00136D77" w14:paraId="73F777BE" w14:textId="77777777">
        <w:trPr>
          <w:trHeight w:val="300"/>
          <w:tblCellSpacing w:w="15" w:type="dxa"/>
        </w:trPr>
        <w:tc>
          <w:tcPr>
            <w:tcW w:w="1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E4437E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Law School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8FE0F51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9E6865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Types of courses offered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17DFF5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Program details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42B92C27" w14:textId="77777777">
        <w:trPr>
          <w:trHeight w:val="300"/>
          <w:tblCellSpacing w:w="15" w:type="dxa"/>
        </w:trPr>
        <w:tc>
          <w:tcPr>
            <w:tcW w:w="1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7B9A7A2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Cape </w:t>
            </w:r>
            <w:proofErr w:type="gram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Town  –</w:t>
            </w:r>
            <w:proofErr w:type="gram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Faculty of Law </w:t>
            </w:r>
          </w:p>
        </w:tc>
        <w:tc>
          <w:tcPr>
            <w:tcW w:w="28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60FC8C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https://law.uct.ac.za </w:t>
            </w:r>
          </w:p>
        </w:tc>
        <w:tc>
          <w:tcPr>
            <w:tcW w:w="23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C542B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with tracks including Human Rights, </w:t>
            </w:r>
            <w:proofErr w:type="spell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InternationalTrade</w:t>
            </w:r>
            <w:proofErr w:type="spell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Law, Comparative Business Law in Africa </w:t>
            </w:r>
          </w:p>
        </w:tc>
        <w:tc>
          <w:tcPr>
            <w:tcW w:w="29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9DB86E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 </w:t>
            </w:r>
            <w:hyperlink r:id="rId45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[llm-guide.com]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15FA27DA" w14:textId="77777777">
        <w:trPr>
          <w:trHeight w:val="300"/>
          <w:tblCellSpacing w:w="15" w:type="dxa"/>
        </w:trPr>
        <w:tc>
          <w:tcPr>
            <w:tcW w:w="1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4DFA5FD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Pretoria – Centre for Human Rights </w:t>
            </w:r>
          </w:p>
        </w:tc>
        <w:tc>
          <w:tcPr>
            <w:tcW w:w="28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EFC23D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https://www.chr.up.ac.za </w:t>
            </w:r>
          </w:p>
        </w:tc>
        <w:tc>
          <w:tcPr>
            <w:tcW w:w="23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FB6424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Regional flagship LL.M. in Human Rights &amp; Democratization in Africa (continental placements) </w:t>
            </w:r>
          </w:p>
        </w:tc>
        <w:tc>
          <w:tcPr>
            <w:tcW w:w="29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3DABF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 </w:t>
            </w:r>
            <w:hyperlink r:id="rId46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[chr.up.ac.za]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47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[chr.up.ac.za]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5F5F04C8" w14:textId="77777777">
        <w:trPr>
          <w:trHeight w:val="300"/>
          <w:tblCellSpacing w:w="15" w:type="dxa"/>
        </w:trPr>
        <w:tc>
          <w:tcPr>
            <w:tcW w:w="1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D78DDE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the Witwatersrand – School of Law </w:t>
            </w:r>
          </w:p>
        </w:tc>
        <w:tc>
          <w:tcPr>
            <w:tcW w:w="28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6A55EA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https://www.wits.ac.za/law </w:t>
            </w:r>
          </w:p>
        </w:tc>
        <w:tc>
          <w:tcPr>
            <w:tcW w:w="23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6ECACC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 specializations in International Law, International Law &amp; Economics, Human Rights Advocacy and Litigation </w:t>
            </w:r>
          </w:p>
        </w:tc>
        <w:tc>
          <w:tcPr>
            <w:tcW w:w="29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66D75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</w:t>
            </w:r>
            <w:hyperlink r:id="rId48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[wits.ac.za]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38936849" w14:textId="77777777">
        <w:trPr>
          <w:trHeight w:val="300"/>
          <w:tblCellSpacing w:w="15" w:type="dxa"/>
        </w:trPr>
        <w:tc>
          <w:tcPr>
            <w:tcW w:w="1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475C00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Stellenbosch University – Faculty of Law </w:t>
            </w:r>
          </w:p>
        </w:tc>
        <w:tc>
          <w:tcPr>
            <w:tcW w:w="28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A142B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https://www.su.ac.za/en/faculties/law </w:t>
            </w:r>
          </w:p>
        </w:tc>
        <w:tc>
          <w:tcPr>
            <w:tcW w:w="23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886035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International Trade Law, general LL.M. with public/comparative options; LLD </w:t>
            </w:r>
          </w:p>
        </w:tc>
        <w:tc>
          <w:tcPr>
            <w:tcW w:w="29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DFBE4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</w:t>
            </w:r>
            <w:hyperlink r:id="rId49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[su.ac.za]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 </w:t>
            </w:r>
            <w:hyperlink r:id="rId50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[llm-guide.com]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A147EBB" w14:textId="4DC923D0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noProof/>
          <w:kern w:val="0"/>
          <w:sz w:val="18"/>
          <w:szCs w:val="18"/>
          <w14:ligatures w14:val="none"/>
        </w:rPr>
        <w:drawing>
          <wp:inline distT="0" distB="0" distL="0" distR="0" wp14:anchorId="56E6556E" wp14:editId="2D0FAF69">
            <wp:extent cx="3983990" cy="21590"/>
            <wp:effectExtent l="0" t="0" r="3810" b="3810"/>
            <wp:docPr id="479056906" name="Picture 2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</w:p>
    <w:p w14:paraId="4F4E86FA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32"/>
          <w:szCs w:val="32"/>
          <w14:ligatures w14:val="none"/>
        </w:rPr>
        <w:t>South America </w:t>
      </w:r>
    </w:p>
    <w:tbl>
      <w:tblPr>
        <w:tblW w:w="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2752"/>
        <w:gridCol w:w="2059"/>
        <w:gridCol w:w="2623"/>
      </w:tblGrid>
      <w:tr w:rsidR="00136D77" w:rsidRPr="00136D77" w14:paraId="414F6AC3" w14:textId="77777777">
        <w:trPr>
          <w:trHeight w:val="300"/>
          <w:tblCellSpacing w:w="15" w:type="dxa"/>
        </w:trPr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29D03C2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Law School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CA5E246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2E66521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Types of courses offered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3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BC28AB1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Program details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13605587" w14:textId="77777777">
        <w:trPr>
          <w:trHeight w:val="300"/>
          <w:tblCellSpacing w:w="15" w:type="dxa"/>
        </w:trPr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BF991A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 Buenos Aires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61414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https://www.derecho.uba.ar </w:t>
            </w:r>
          </w:p>
        </w:tc>
        <w:tc>
          <w:tcPr>
            <w:tcW w:w="20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11270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International Human Rights Law </w:t>
            </w:r>
          </w:p>
        </w:tc>
        <w:tc>
          <w:tcPr>
            <w:tcW w:w="33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138EF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 </w:t>
            </w:r>
            <w:hyperlink r:id="rId51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[derecho.uba.ar]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59935DB0" w14:textId="77777777">
        <w:trPr>
          <w:trHeight w:val="300"/>
          <w:tblCellSpacing w:w="15" w:type="dxa"/>
        </w:trPr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BDCD91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Universityof</w:t>
            </w:r>
            <w:proofErr w:type="spell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Chile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84365A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https://derecho.uchile.cl </w:t>
            </w:r>
          </w:p>
        </w:tc>
        <w:tc>
          <w:tcPr>
            <w:tcW w:w="20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25EC26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Master of Laws in International Law (LL.M.int.) in Investments, Trade and Arbitration </w:t>
            </w:r>
          </w:p>
        </w:tc>
        <w:tc>
          <w:tcPr>
            <w:tcW w:w="33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E10BED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52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[web.uchile.cl]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 </w:t>
            </w:r>
          </w:p>
        </w:tc>
      </w:tr>
      <w:tr w:rsidR="00136D77" w:rsidRPr="00136D77" w14:paraId="6AC9631A" w14:textId="77777777">
        <w:trPr>
          <w:trHeight w:val="300"/>
          <w:tblCellSpacing w:w="15" w:type="dxa"/>
        </w:trPr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57E01F5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of Sao Paulo </w:t>
            </w:r>
          </w:p>
        </w:tc>
        <w:tc>
          <w:tcPr>
            <w:tcW w:w="27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1DBF63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https://www.direito.usp.br </w:t>
            </w:r>
          </w:p>
        </w:tc>
        <w:tc>
          <w:tcPr>
            <w:tcW w:w="20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441952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Masters/Doctorate in Comparative Law, International Trade Law, Private International Law, Public International Law </w:t>
            </w:r>
          </w:p>
        </w:tc>
        <w:tc>
          <w:tcPr>
            <w:tcW w:w="33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8C4F41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</w:t>
            </w:r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 </w:t>
            </w:r>
            <w:hyperlink r:id="rId53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[qs.com]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4AEBCB44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2E1BC0E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kern w:val="0"/>
          <w:sz w:val="32"/>
          <w:szCs w:val="32"/>
          <w14:ligatures w14:val="none"/>
        </w:rPr>
        <w:t>Asia </w:t>
      </w:r>
    </w:p>
    <w:tbl>
      <w:tblPr>
        <w:tblW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3675"/>
        <w:gridCol w:w="1298"/>
        <w:gridCol w:w="2632"/>
      </w:tblGrid>
      <w:tr w:rsidR="00136D77" w:rsidRPr="00136D77" w14:paraId="47F89387" w14:textId="77777777">
        <w:trPr>
          <w:trHeight w:val="285"/>
        </w:trPr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F84273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Law School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19F5B1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9F35ED2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Types of courses offered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4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88957C2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Program details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36D77" w:rsidRPr="00136D77" w14:paraId="24FB50BF" w14:textId="77777777">
        <w:trPr>
          <w:trHeight w:val="285"/>
        </w:trPr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408B05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Hong Kong University – Faculty of Law </w:t>
            </w:r>
          </w:p>
        </w:tc>
        <w:tc>
          <w:tcPr>
            <w:tcW w:w="3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2204A7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4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https://llm.law.hku.hk/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19393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Maritime Law </w:t>
            </w:r>
          </w:p>
        </w:tc>
        <w:tc>
          <w:tcPr>
            <w:tcW w:w="24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B57FF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</w:t>
            </w:r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[</w:t>
            </w:r>
            <w:hyperlink r:id="rId55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llm.law.hku.hk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] </w:t>
            </w:r>
          </w:p>
        </w:tc>
      </w:tr>
      <w:tr w:rsidR="00136D77" w:rsidRPr="00136D77" w14:paraId="7ECE5A0F" w14:textId="77777777">
        <w:trPr>
          <w:trHeight w:val="540"/>
        </w:trPr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8556855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National University of Singapore </w:t>
            </w:r>
          </w:p>
        </w:tc>
        <w:tc>
          <w:tcPr>
            <w:tcW w:w="3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906084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6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https://law.nus.edu.sg/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D3876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International Arbitration and Dispute Resolution, International and Comparative Law, Maritime Law, International Business Law </w:t>
            </w:r>
          </w:p>
        </w:tc>
        <w:tc>
          <w:tcPr>
            <w:tcW w:w="24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FEB0B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Programs overview </w:t>
            </w:r>
            <w:hyperlink r:id="rId57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[nus.edu.sg]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 </w:t>
            </w:r>
          </w:p>
        </w:tc>
      </w:tr>
      <w:tr w:rsidR="00136D77" w:rsidRPr="00136D77" w14:paraId="59BB717E" w14:textId="77777777">
        <w:trPr>
          <w:trHeight w:val="285"/>
        </w:trPr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61DBC6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Peking University School of Transnational Law </w:t>
            </w:r>
          </w:p>
        </w:tc>
        <w:tc>
          <w:tcPr>
            <w:tcW w:w="3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390B2E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8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https://stl.pku.edu.cn/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6EABC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Transnational Law </w:t>
            </w:r>
          </w:p>
        </w:tc>
        <w:tc>
          <w:tcPr>
            <w:tcW w:w="24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C15A8C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 </w:t>
            </w:r>
            <w:hyperlink r:id="rId59" w:tgtFrame="_blank" w:history="1">
              <w:r w:rsidRPr="00136D77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[pku.edu.cn]</w:t>
              </w:r>
            </w:hyperlink>
            <w:r w:rsidRPr="00136D77">
              <w:rPr>
                <w:rFonts w:ascii="Times New Roman" w:eastAsia="Times New Roman" w:hAnsi="Times New Roman" w:cs="Times New Roman"/>
                <w:color w:val="464FEB"/>
                <w:kern w:val="0"/>
                <w14:ligatures w14:val="none"/>
              </w:rPr>
              <w:t> </w:t>
            </w:r>
          </w:p>
        </w:tc>
      </w:tr>
      <w:tr w:rsidR="00136D77" w:rsidRPr="00136D77" w14:paraId="1E812633" w14:textId="77777777">
        <w:trPr>
          <w:trHeight w:val="285"/>
        </w:trPr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FDD74D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Keio University Law School </w:t>
            </w:r>
          </w:p>
        </w:tc>
        <w:tc>
          <w:tcPr>
            <w:tcW w:w="3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39675C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0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https://www.ls.keio.ac.jp/en/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3F0BB6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Global Legal Practice </w:t>
            </w:r>
          </w:p>
        </w:tc>
        <w:tc>
          <w:tcPr>
            <w:tcW w:w="24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B13668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 overview[</w:t>
            </w:r>
            <w:hyperlink r:id="rId61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keio.ac.jp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] </w:t>
            </w:r>
          </w:p>
        </w:tc>
      </w:tr>
      <w:tr w:rsidR="00136D77" w:rsidRPr="00136D77" w14:paraId="4B8EE5E3" w14:textId="77777777">
        <w:trPr>
          <w:trHeight w:val="285"/>
        </w:trPr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A33417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 Chinese University of Hong Kong </w:t>
            </w:r>
          </w:p>
        </w:tc>
        <w:tc>
          <w:tcPr>
            <w:tcW w:w="3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122DB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2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https://www.law.cuhk.edu.hk/app/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70E41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LL.M. in International </w:t>
            </w: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Economic Law </w:t>
            </w:r>
          </w:p>
        </w:tc>
        <w:tc>
          <w:tcPr>
            <w:tcW w:w="24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EBA7BD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Program overview[</w:t>
            </w:r>
            <w:hyperlink r:id="rId63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law.cuhk.edu.hk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] </w:t>
            </w:r>
          </w:p>
        </w:tc>
      </w:tr>
      <w:tr w:rsidR="00136D77" w:rsidRPr="00136D77" w14:paraId="7C8DA48A" w14:textId="77777777">
        <w:trPr>
          <w:trHeight w:val="285"/>
        </w:trPr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4160257" w14:textId="77777777" w:rsidR="00136D77" w:rsidRPr="00136D77" w:rsidRDefault="00136D77" w:rsidP="00136D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WasedaUniversity</w:t>
            </w:r>
            <w:proofErr w:type="spellEnd"/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Graduate School of Law </w:t>
            </w:r>
          </w:p>
        </w:tc>
        <w:tc>
          <w:tcPr>
            <w:tcW w:w="38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64AB62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4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https://www.waseda.jp/folaw/glaw/en/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0F9809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LL.M. in Asian Economic Integration and Law </w:t>
            </w:r>
          </w:p>
        </w:tc>
        <w:tc>
          <w:tcPr>
            <w:tcW w:w="24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48450B" w14:textId="77777777" w:rsidR="00136D77" w:rsidRPr="00136D77" w:rsidRDefault="00136D77" w:rsidP="00136D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Program overview [</w:t>
            </w:r>
            <w:hyperlink r:id="rId65" w:tgtFrame="_blank" w:history="1">
              <w:r w:rsidRPr="00136D77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14:ligatures w14:val="none"/>
                </w:rPr>
                <w:t>waseda.jp</w:t>
              </w:r>
            </w:hyperlink>
            <w:r w:rsidRPr="00136D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] </w:t>
            </w:r>
          </w:p>
        </w:tc>
      </w:tr>
    </w:tbl>
    <w:p w14:paraId="60EE3F09" w14:textId="3BD3D93B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noProof/>
          <w:kern w:val="0"/>
          <w:sz w:val="18"/>
          <w:szCs w:val="18"/>
          <w14:ligatures w14:val="none"/>
        </w:rPr>
        <w:drawing>
          <wp:inline distT="0" distB="0" distL="0" distR="0" wp14:anchorId="5D6853CC" wp14:editId="3054AF3F">
            <wp:extent cx="3983990" cy="21590"/>
            <wp:effectExtent l="0" t="0" r="3810" b="3810"/>
            <wp:docPr id="15841156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</w:p>
    <w:p w14:paraId="2EF534AE" w14:textId="77777777" w:rsidR="00136D77" w:rsidRPr="00136D77" w:rsidRDefault="00136D77" w:rsidP="00136D77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28"/>
          <w:szCs w:val="28"/>
          <w14:ligatures w14:val="none"/>
        </w:rPr>
        <w:t>Notes, scope &amp; methodology </w:t>
      </w:r>
    </w:p>
    <w:p w14:paraId="0FF2CD15" w14:textId="77777777" w:rsidR="00136D77" w:rsidRPr="00136D77" w:rsidRDefault="00136D77" w:rsidP="00136D77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This is only a small </w:t>
      </w:r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sample </w:t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of available programs from around the world.  </w:t>
      </w:r>
    </w:p>
    <w:p w14:paraId="70B2583F" w14:textId="77777777" w:rsidR="00136D77" w:rsidRPr="00136D77" w:rsidRDefault="00136D77" w:rsidP="00136D77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Degree names vary.</w:t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 In North America you’ll see </w:t>
      </w:r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LL.M.</w:t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 + </w:t>
      </w:r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J.S.D./S.J.D.</w:t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 (or Ph.D. in Law); in Europe/Australia, LL.M. and Ph.D./DPhil; in Latin America: </w:t>
      </w:r>
      <w:proofErr w:type="spellStart"/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Magíster</w:t>
      </w:r>
      <w:proofErr w:type="spellEnd"/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, </w:t>
      </w:r>
      <w:proofErr w:type="spellStart"/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Mestrado</w:t>
      </w:r>
      <w:proofErr w:type="spellEnd"/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, </w:t>
      </w:r>
      <w:proofErr w:type="spellStart"/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Doutorado</w:t>
      </w:r>
      <w:proofErr w:type="spellEnd"/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 are the norm (broadly equivalent to LL.M./Ph.D.). Program pages above describe the </w:t>
      </w:r>
      <w:r w:rsidRPr="00136D7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international/comparative</w:t>
      </w: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 emphasis in detail. (See each school’s “Program details” link.) </w:t>
      </w:r>
    </w:p>
    <w:p w14:paraId="04F05CE1" w14:textId="77777777" w:rsidR="00136D77" w:rsidRPr="00136D77" w:rsidRDefault="00136D77" w:rsidP="00136D77">
      <w:pPr>
        <w:numPr>
          <w:ilvl w:val="0"/>
          <w:numId w:val="3"/>
        </w:numPr>
        <w:spacing w:after="0" w:line="240" w:lineRule="auto"/>
        <w:ind w:left="1080" w:firstLine="0"/>
        <w:textAlignment w:val="baseline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See also: ABA-approved further education programs: </w:t>
      </w:r>
      <w:hyperlink r:id="rId66" w:tgtFrame="_blank" w:history="1">
        <w:r w:rsidRPr="00136D77">
          <w:rPr>
            <w:rFonts w:ascii="Times New Roman" w:eastAsia="Times New Roman" w:hAnsi="Times New Roman" w:cs="Times New Roman"/>
            <w:color w:val="467886"/>
            <w:kern w:val="0"/>
            <w:u w:val="single"/>
            <w14:ligatures w14:val="none"/>
          </w:rPr>
          <w:t>https://www.americanbar.org/groups/legal_education/accreditation/approved-law-schools/non-jd/programs-by-school/</w:t>
        </w:r>
      </w:hyperlink>
      <w:r w:rsidRPr="00136D7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  </w:t>
      </w:r>
    </w:p>
    <w:p w14:paraId="22271498" w14:textId="77777777" w:rsidR="00136D77" w:rsidRDefault="00136D77"/>
    <w:sectPr w:rsidR="00136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F5289"/>
    <w:multiLevelType w:val="multilevel"/>
    <w:tmpl w:val="4672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0D7DF3"/>
    <w:multiLevelType w:val="multilevel"/>
    <w:tmpl w:val="5676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A17E73"/>
    <w:multiLevelType w:val="multilevel"/>
    <w:tmpl w:val="8D3C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25438272">
    <w:abstractNumId w:val="0"/>
  </w:num>
  <w:num w:numId="2" w16cid:durableId="805004896">
    <w:abstractNumId w:val="1"/>
  </w:num>
  <w:num w:numId="3" w16cid:durableId="24307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77"/>
    <w:rsid w:val="0005159A"/>
    <w:rsid w:val="001235DD"/>
    <w:rsid w:val="00126939"/>
    <w:rsid w:val="00131C00"/>
    <w:rsid w:val="00136D77"/>
    <w:rsid w:val="001B53B5"/>
    <w:rsid w:val="00315442"/>
    <w:rsid w:val="00336F42"/>
    <w:rsid w:val="003D0E98"/>
    <w:rsid w:val="00A40F9D"/>
    <w:rsid w:val="00B1015F"/>
    <w:rsid w:val="00B85588"/>
    <w:rsid w:val="00C2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72148"/>
  <w15:chartTrackingRefBased/>
  <w15:docId w15:val="{070068D9-B3B1-1043-9417-25F17186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D7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36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136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run">
    <w:name w:val="textrun"/>
    <w:basedOn w:val="DefaultParagraphFont"/>
    <w:rsid w:val="00136D77"/>
  </w:style>
  <w:style w:type="character" w:customStyle="1" w:styleId="normaltextrun">
    <w:name w:val="normaltextrun"/>
    <w:basedOn w:val="DefaultParagraphFont"/>
    <w:rsid w:val="00136D77"/>
  </w:style>
  <w:style w:type="character" w:customStyle="1" w:styleId="eop">
    <w:name w:val="eop"/>
    <w:basedOn w:val="DefaultParagraphFont"/>
    <w:rsid w:val="00136D77"/>
  </w:style>
  <w:style w:type="character" w:customStyle="1" w:styleId="apple-converted-space">
    <w:name w:val="apple-converted-space"/>
    <w:basedOn w:val="DefaultParagraphFont"/>
    <w:rsid w:val="00136D77"/>
  </w:style>
  <w:style w:type="character" w:styleId="Hyperlink">
    <w:name w:val="Hyperlink"/>
    <w:basedOn w:val="DefaultParagraphFont"/>
    <w:uiPriority w:val="99"/>
    <w:semiHidden/>
    <w:unhideWhenUsed/>
    <w:rsid w:val="00136D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6D77"/>
    <w:rPr>
      <w:color w:val="800080"/>
      <w:u w:val="single"/>
    </w:rPr>
  </w:style>
  <w:style w:type="character" w:customStyle="1" w:styleId="scxw150180928">
    <w:name w:val="scxw150180928"/>
    <w:basedOn w:val="DefaultParagraphFont"/>
    <w:rsid w:val="00136D77"/>
  </w:style>
  <w:style w:type="character" w:customStyle="1" w:styleId="wacimagecontainer">
    <w:name w:val="wacimagecontainer"/>
    <w:basedOn w:val="DefaultParagraphFont"/>
    <w:rsid w:val="00136D77"/>
  </w:style>
  <w:style w:type="character" w:customStyle="1" w:styleId="nobreakhyphenblob">
    <w:name w:val="nobreakhyphenblob"/>
    <w:basedOn w:val="DefaultParagraphFont"/>
    <w:rsid w:val="00136D77"/>
  </w:style>
  <w:style w:type="paragraph" w:customStyle="1" w:styleId="outlineelement">
    <w:name w:val="outlineelement"/>
    <w:basedOn w:val="Normal"/>
    <w:rsid w:val="00136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va.nl/shared-content/programmas/en/masters/international-and-european-law-public-international-law/public-international-law.html" TargetMode="External"/><Relationship Id="rId21" Type="http://schemas.openxmlformats.org/officeDocument/2006/relationships/hyperlink" Target="https://www.ucl.ac.uk/laws/study/master-laws-llm-programmes/master-laws-llm" TargetMode="External"/><Relationship Id="rId34" Type="http://schemas.openxmlformats.org/officeDocument/2006/relationships/hyperlink" Target="https://www.mcgill.ca/law/grad-studies/masters-programs/llm-air-and-space-law" TargetMode="External"/><Relationship Id="rId42" Type="http://schemas.openxmlformats.org/officeDocument/2006/relationships/hyperlink" Target="https://www.unsw.edu.au/law-justice/study/postgraduate/international-law" TargetMode="External"/><Relationship Id="rId47" Type="http://schemas.openxmlformats.org/officeDocument/2006/relationships/hyperlink" Target="https://www.chr.up.ac.za/hrda-curriculum?highlight=WyJzb3V0aGVybiJd" TargetMode="External"/><Relationship Id="rId50" Type="http://schemas.openxmlformats.org/officeDocument/2006/relationships/hyperlink" Target="https://llm-guide.com/schools/africa/south-africa/stellenbosch-university-faculty-of-law" TargetMode="External"/><Relationship Id="rId55" Type="http://schemas.openxmlformats.org/officeDocument/2006/relationships/hyperlink" Target="https://llm.law.hku.hk/llm/" TargetMode="External"/><Relationship Id="rId63" Type="http://schemas.openxmlformats.org/officeDocument/2006/relationships/hyperlink" Target="https://www.law.cuhk.edu.hk/app/study-with-us/master-of-laws-llm-in-International-economic-law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www.law.georgetown.edu/academics/llm-degree-programs/international-legal-studi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x.ac.uk/admissions/graduate/courses/msc-international-human-rights-law" TargetMode="External"/><Relationship Id="rId29" Type="http://schemas.openxmlformats.org/officeDocument/2006/relationships/hyperlink" Target="https://www.law.ed.ac.uk/study/masters-degrees/llm-international-law" TargetMode="External"/><Relationship Id="rId11" Type="http://schemas.openxmlformats.org/officeDocument/2006/relationships/hyperlink" Target="https://law.ucla.edu/academics/programs/llm-program/llm-degree-specializations/llm-specialization-international-and-comparative-law" TargetMode="External"/><Relationship Id="rId24" Type="http://schemas.openxmlformats.org/officeDocument/2006/relationships/hyperlink" Target="https://www.universiteitleiden.nl/en/education/study-programmes/master/law/public-international-law" TargetMode="External"/><Relationship Id="rId32" Type="http://schemas.openxmlformats.org/officeDocument/2006/relationships/hyperlink" Target="https://www.universityofgalway.ie/law/" TargetMode="External"/><Relationship Id="rId37" Type="http://schemas.openxmlformats.org/officeDocument/2006/relationships/hyperlink" Target="https://law.unimelb.edu.au/study/masters/specialist-legal-areas/international-law" TargetMode="External"/><Relationship Id="rId40" Type="http://schemas.openxmlformats.org/officeDocument/2006/relationships/hyperlink" Target="https://www.sydney.edu.au/courses/courses/pc/master-of-international-law.html" TargetMode="External"/><Relationship Id="rId45" Type="http://schemas.openxmlformats.org/officeDocument/2006/relationships/hyperlink" Target="https://llm-guide.com/schools/africa/south-africa/university-of-cape-town-uct" TargetMode="External"/><Relationship Id="rId53" Type="http://schemas.openxmlformats.org/officeDocument/2006/relationships/hyperlink" Target="https://pos-graduacao.direito.usp.br/en/areas_de_concentraca/direito-internacional/" TargetMode="External"/><Relationship Id="rId58" Type="http://schemas.openxmlformats.org/officeDocument/2006/relationships/hyperlink" Target="https://stl.pku.edu.cn/" TargetMode="External"/><Relationship Id="rId66" Type="http://schemas.openxmlformats.org/officeDocument/2006/relationships/hyperlink" Target="https://www.americanbar.org/groups/legal_education/accreditation/approved-law-schools/non-jd/programs-by-school/" TargetMode="External"/><Relationship Id="rId5" Type="http://schemas.openxmlformats.org/officeDocument/2006/relationships/hyperlink" Target="https://www.law.nyu.edu/llmjsd/ils" TargetMode="External"/><Relationship Id="rId61" Type="http://schemas.openxmlformats.org/officeDocument/2006/relationships/hyperlink" Target="https://www.ls.keio.ac.jp/en/llm/" TargetMode="External"/><Relationship Id="rId19" Type="http://schemas.openxmlformats.org/officeDocument/2006/relationships/hyperlink" Target="https://www.tcd.ie/law/programmes/postgraduate/taught-programmes/llm-international-and-european-business-law/" TargetMode="External"/><Relationship Id="rId14" Type="http://schemas.openxmlformats.org/officeDocument/2006/relationships/hyperlink" Target="https://www.law.ox.ac.uk/research-subject-groups/public-international-law/public-international-law-taught-courses" TargetMode="External"/><Relationship Id="rId22" Type="http://schemas.openxmlformats.org/officeDocument/2006/relationships/hyperlink" Target="https://www.kcl.ac.uk/study/postgraduate-taught/courses/international-business-law-llm" TargetMode="External"/><Relationship Id="rId27" Type="http://schemas.openxmlformats.org/officeDocument/2006/relationships/hyperlink" Target="https://www.uva.nl/shared-content/programmas/en/masters/international-and-european-law-public-international-law/study-programme/study-programme.html" TargetMode="External"/><Relationship Id="rId30" Type="http://schemas.openxmlformats.org/officeDocument/2006/relationships/hyperlink" Target="https://www.kuleuven.be/programmes/master-laws-llm" TargetMode="External"/><Relationship Id="rId35" Type="http://schemas.openxmlformats.org/officeDocument/2006/relationships/hyperlink" Target="https://catalogue.uottawa.ca/en/graduate/master-laws-llm/index.html" TargetMode="External"/><Relationship Id="rId43" Type="http://schemas.openxmlformats.org/officeDocument/2006/relationships/hyperlink" Target="https://www.unsw.edu.au/law-justice/study/postgraduate/human-rights-law-and-policy" TargetMode="External"/><Relationship Id="rId48" Type="http://schemas.openxmlformats.org/officeDocument/2006/relationships/hyperlink" Target="https://www.wits.ac.za/law/postgraduate-programmes/" TargetMode="External"/><Relationship Id="rId56" Type="http://schemas.openxmlformats.org/officeDocument/2006/relationships/hyperlink" Target="https://law.nus.edu.sg/" TargetMode="External"/><Relationship Id="rId64" Type="http://schemas.openxmlformats.org/officeDocument/2006/relationships/hyperlink" Target="https://www.waseda.jp/folaw/glaw/en/" TargetMode="External"/><Relationship Id="rId8" Type="http://schemas.openxmlformats.org/officeDocument/2006/relationships/hyperlink" Target="https://www.law.georgetown.edu/academics/llm-degree-programs/" TargetMode="External"/><Relationship Id="rId51" Type="http://schemas.openxmlformats.org/officeDocument/2006/relationships/hyperlink" Target="https://www.derecho.uba.ar/academica/posgrados/mae_der_internacional_ddhh_information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aw.duke.edu/apply/degreeprograms/jdllm" TargetMode="External"/><Relationship Id="rId17" Type="http://schemas.openxmlformats.org/officeDocument/2006/relationships/hyperlink" Target="https://www.ox.ac.uk/admissions/graduate/courses/dphil-law" TargetMode="External"/><Relationship Id="rId25" Type="http://schemas.openxmlformats.org/officeDocument/2006/relationships/hyperlink" Target="https://www.universiteitleiden.nl/en/education/study-programmes/master/public-international-law" TargetMode="External"/><Relationship Id="rId33" Type="http://schemas.openxmlformats.org/officeDocument/2006/relationships/hyperlink" Target="https://www.universityofgalway.ie/irish-centre-human-rights/academics/llmprogrammes/" TargetMode="External"/><Relationship Id="rId38" Type="http://schemas.openxmlformats.org/officeDocument/2006/relationships/hyperlink" Target="https://handbook.unimelb.edu.au/courses/502cw" TargetMode="External"/><Relationship Id="rId46" Type="http://schemas.openxmlformats.org/officeDocument/2006/relationships/hyperlink" Target="https://www.chr.up.ac.za/academic/llm-mphil-human-rights-democratisation-in-africa" TargetMode="External"/><Relationship Id="rId59" Type="http://schemas.openxmlformats.org/officeDocument/2006/relationships/hyperlink" Target="https://stl.pku.edu.cn/admissions/admissions/llm.html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ucl.ac.uk/laws/study/master-laws-llm-programmes/llm-international-law" TargetMode="External"/><Relationship Id="rId41" Type="http://schemas.openxmlformats.org/officeDocument/2006/relationships/hyperlink" Target="https://www.unsw.edu.au/study/postgraduate/master-of-laws" TargetMode="External"/><Relationship Id="rId54" Type="http://schemas.openxmlformats.org/officeDocument/2006/relationships/hyperlink" Target="https://llm.law.hku.hk/" TargetMode="External"/><Relationship Id="rId62" Type="http://schemas.openxmlformats.org/officeDocument/2006/relationships/hyperlink" Target="https://www.law.cuhk.edu.hk/app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aw.nyu.edu/graduateaffairs/academics/programrequirements/internationallegalstudies" TargetMode="External"/><Relationship Id="rId15" Type="http://schemas.openxmlformats.org/officeDocument/2006/relationships/hyperlink" Target="https://www.law.ox.ac.uk/bachelor-civil-law-bcl-and-magister-juris-mjur-options" TargetMode="External"/><Relationship Id="rId23" Type="http://schemas.openxmlformats.org/officeDocument/2006/relationships/hyperlink" Target="https://www.kcl.ac.uk/study/postgraduate-taught/courses/master-of-laws-llm" TargetMode="External"/><Relationship Id="rId28" Type="http://schemas.openxmlformats.org/officeDocument/2006/relationships/hyperlink" Target="https://www.uva.nl/shared-content/programmas/en/masters/international-criminal-law/international-criminal-law.html" TargetMode="External"/><Relationship Id="rId36" Type="http://schemas.openxmlformats.org/officeDocument/2006/relationships/hyperlink" Target="https://www.uottawa.ca/faculty-law/llmphd/programs" TargetMode="External"/><Relationship Id="rId49" Type="http://schemas.openxmlformats.org/officeDocument/2006/relationships/hyperlink" Target="https://www.su.ac.za/en/faculties/law/programmes" TargetMode="External"/><Relationship Id="rId57" Type="http://schemas.openxmlformats.org/officeDocument/2006/relationships/hyperlink" Target="https://law1a.nus.edu.sg/admissions/coursework_deg.html" TargetMode="External"/><Relationship Id="rId10" Type="http://schemas.openxmlformats.org/officeDocument/2006/relationships/hyperlink" Target="https://law.stanford.edu/education/degrees/advanced-degree-programs/" TargetMode="External"/><Relationship Id="rId31" Type="http://schemas.openxmlformats.org/officeDocument/2006/relationships/hyperlink" Target="https://www.law.kuleuven.be/education/prospective/llm/programme-structure" TargetMode="External"/><Relationship Id="rId44" Type="http://schemas.openxmlformats.org/officeDocument/2006/relationships/hyperlink" Target="https://www.monash.edu/study/courses/find-a-course/laws-l6004" TargetMode="External"/><Relationship Id="rId52" Type="http://schemas.openxmlformats.org/officeDocument/2006/relationships/hyperlink" Target="https://web.uchile.cl/facultades/estinter/ingles/2b.html" TargetMode="External"/><Relationship Id="rId60" Type="http://schemas.openxmlformats.org/officeDocument/2006/relationships/hyperlink" Target="https://www.ls.keio.ac.jp/en/" TargetMode="External"/><Relationship Id="rId65" Type="http://schemas.openxmlformats.org/officeDocument/2006/relationships/hyperlink" Target="https://www.waseda.jp/folaw/glaw/en/about_llm/about_llm_overvie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w.stanford.edu/education/degrees/advanced-degree-programs/llm-in-international-economic-law-business-policy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tcd.ie/law/" TargetMode="External"/><Relationship Id="rId39" Type="http://schemas.openxmlformats.org/officeDocument/2006/relationships/hyperlink" Target="https://www.sydney.edu.au/law/study-law/postgraduate/mast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2031</Words>
  <Characters>11580</Characters>
  <Application>Microsoft Office Word</Application>
  <DocSecurity>0</DocSecurity>
  <Lines>96</Lines>
  <Paragraphs>27</Paragraphs>
  <ScaleCrop>false</ScaleCrop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Tulibacka</dc:creator>
  <cp:keywords/>
  <dc:description/>
  <cp:lastModifiedBy>Magdalena Tulibacka</cp:lastModifiedBy>
  <cp:revision>1</cp:revision>
  <dcterms:created xsi:type="dcterms:W3CDTF">2026-05-28T17:56:00Z</dcterms:created>
  <dcterms:modified xsi:type="dcterms:W3CDTF">2026-05-28T17:58:00Z</dcterms:modified>
</cp:coreProperties>
</file>